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страны изучаемого региона: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A56237" w:rsidR="00A77598" w:rsidRPr="00A121CA" w:rsidRDefault="00A121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2A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7F2AE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F2AEE">
              <w:rPr>
                <w:rFonts w:ascii="Times New Roman" w:hAnsi="Times New Roman" w:cs="Times New Roman"/>
                <w:sz w:val="20"/>
                <w:szCs w:val="20"/>
              </w:rPr>
              <w:t>Дугарова</w:t>
            </w:r>
            <w:proofErr w:type="spellEnd"/>
            <w:r w:rsidRPr="007F2AEE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</w:t>
            </w:r>
            <w:proofErr w:type="spellStart"/>
            <w:r w:rsidRPr="007F2AEE">
              <w:rPr>
                <w:rFonts w:ascii="Times New Roman" w:hAnsi="Times New Roman" w:cs="Times New Roman"/>
                <w:sz w:val="20"/>
                <w:szCs w:val="20"/>
              </w:rPr>
              <w:t>Базаржаповна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91313C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8A3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190DC4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C0A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15EA1B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045B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29AFF4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DEFF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13234F" w:rsidR="004475DA" w:rsidRPr="00A121CA" w:rsidRDefault="00A121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8B17F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2D1024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8BC322B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B1BF2A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9C7E5A9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4AE959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DE100A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3B2AF2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FE10C4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FC8A2F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428270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E039E6" w:rsidR="00D75436" w:rsidRDefault="006803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DE1A3E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D01F98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A48007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1E5EBC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36C6D1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BA3B82A" w:rsidR="00D75436" w:rsidRDefault="006803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AEE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2B9EEF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2114748" w14:textId="77777777" w:rsidR="007F2AEE" w:rsidRPr="007F2AEE" w:rsidRDefault="007F2AEE" w:rsidP="007F2AE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F2A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коммуникативной компетенции студентов на уровне, необходимом и достаточном для решения стандартных задач бытового и профессионального общения на языке изучаемого региона, в том числе ведения успешной деятельности в развитии двустороннего экономического, политического, гуманитарного сотрудничества.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F2AE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Язык страны изучаемого региона: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759"/>
        <w:gridCol w:w="5087"/>
      </w:tblGrid>
      <w:tr w:rsidR="00751095" w:rsidRPr="007F2AEE" w14:paraId="456F168A" w14:textId="77777777" w:rsidTr="007F2AEE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2A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2A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2A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2A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2A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2A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2AEE" w14:paraId="15D0A9B4" w14:textId="77777777" w:rsidTr="007F2AE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F2AEE">
              <w:rPr>
                <w:rFonts w:ascii="Times New Roman" w:hAnsi="Times New Roman" w:cs="Times New Roman"/>
              </w:rPr>
              <w:t>ых</w:t>
            </w:r>
            <w:proofErr w:type="spellEnd"/>
            <w:r w:rsidRPr="007F2AE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2AEE">
              <w:rPr>
                <w:rFonts w:ascii="Times New Roman" w:hAnsi="Times New Roman" w:cs="Times New Roman"/>
              </w:rPr>
              <w:t>современную теоретическую концепцию культуры речи, орфоэпические, акцентологические, грамматические, лексические нормы русского литературного языка, грамматическую систему и лексический минимум иностранного языка, особенности стиля делового общения.</w:t>
            </w:r>
            <w:r w:rsidRPr="007F2A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2AEE">
              <w:rPr>
                <w:rFonts w:ascii="Times New Roman" w:hAnsi="Times New Roman" w:cs="Times New Roman"/>
              </w:rPr>
              <w:t>использовать государственный язык Российской Федерации и иностранный язык в социальной и профессиональной сферах, логически верно организовывать устную и письменную речь</w:t>
            </w:r>
            <w:r w:rsidRPr="007F2A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2A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2AEE">
              <w:rPr>
                <w:rFonts w:ascii="Times New Roman" w:hAnsi="Times New Roman" w:cs="Times New Roman"/>
              </w:rPr>
              <w:t>техникой деловой речевой коммуникации, опираясь на современное состояние языковой культуры, навыками деловой переписки и ведения деловых переговоров</w:t>
            </w:r>
            <w:r w:rsidRPr="007F2A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F2AEE" w14:paraId="43294BEB" w14:textId="77777777" w:rsidTr="007F2AE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A032" w14:textId="77777777" w:rsidR="00751095" w:rsidRPr="007F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ОПК-1 -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иностранном(</w:t>
            </w:r>
            <w:proofErr w:type="spellStart"/>
            <w:r w:rsidRPr="007F2AEE">
              <w:rPr>
                <w:rFonts w:ascii="Times New Roman" w:hAnsi="Times New Roman" w:cs="Times New Roman"/>
              </w:rPr>
              <w:t>ых</w:t>
            </w:r>
            <w:proofErr w:type="spellEnd"/>
            <w:r w:rsidRPr="007F2AEE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E8C50" w14:textId="77777777" w:rsidR="00751095" w:rsidRPr="007F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lang w:bidi="ru-RU"/>
              </w:rPr>
              <w:t>ОПК-1.3 - Применяет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7F2AE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7F2AEE">
              <w:rPr>
                <w:rFonts w:ascii="Times New Roman" w:hAnsi="Times New Roman" w:cs="Times New Roman"/>
                <w:lang w:bidi="ru-RU"/>
              </w:rPr>
              <w:t>) языке(ах)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98D23" w14:textId="77777777" w:rsidR="00751095" w:rsidRPr="007F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2AEE">
              <w:rPr>
                <w:rFonts w:ascii="Times New Roman" w:hAnsi="Times New Roman" w:cs="Times New Roman"/>
              </w:rPr>
              <w:t>систему фонетических, лексических, грамматических и словообразовательных явлений изучаемого иностранного языка, правила орфографии и пунктуации, особенности его функционирования.</w:t>
            </w:r>
            <w:r w:rsidRPr="007F2AEE">
              <w:rPr>
                <w:rFonts w:ascii="Times New Roman" w:hAnsi="Times New Roman" w:cs="Times New Roman"/>
              </w:rPr>
              <w:t xml:space="preserve"> </w:t>
            </w:r>
          </w:p>
          <w:p w14:paraId="11585AC6" w14:textId="77777777" w:rsidR="00751095" w:rsidRPr="007F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2AEE">
              <w:rPr>
                <w:rFonts w:ascii="Times New Roman" w:hAnsi="Times New Roman" w:cs="Times New Roman"/>
              </w:rPr>
              <w:t>формировать стратегию осуществления переводческой деятельности с учетом общих знаний о системе функционирования изучаемого иностранного языка</w:t>
            </w:r>
            <w:r w:rsidRPr="007F2AEE">
              <w:rPr>
                <w:rFonts w:ascii="Times New Roman" w:hAnsi="Times New Roman" w:cs="Times New Roman"/>
              </w:rPr>
              <w:t xml:space="preserve">. </w:t>
            </w:r>
          </w:p>
          <w:p w14:paraId="059F165B" w14:textId="77777777" w:rsidR="00751095" w:rsidRPr="007F2A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2AEE">
              <w:rPr>
                <w:rFonts w:ascii="Times New Roman" w:hAnsi="Times New Roman" w:cs="Times New Roman"/>
              </w:rPr>
              <w:t>навыком выполнения письменного и устного перевода закономерностей функционирования иностранного языка, его норм, узуса и регистровой специфики</w:t>
            </w:r>
            <w:r w:rsidRPr="007F2A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F2AEE" w14:paraId="1C6647DD" w14:textId="77777777" w:rsidTr="007F2AE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4C51" w14:textId="77777777" w:rsidR="00751095" w:rsidRPr="007F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8003" w14:textId="77777777" w:rsidR="00751095" w:rsidRPr="007F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lang w:bidi="ru-RU"/>
              </w:rPr>
              <w:t>ОПК-6.3 - Исполняет управленческие решения по профилю деятельности, в том числе составляет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E2F6" w14:textId="77777777" w:rsidR="00751095" w:rsidRPr="007F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2AEE">
              <w:rPr>
                <w:rFonts w:ascii="Times New Roman" w:hAnsi="Times New Roman" w:cs="Times New Roman"/>
              </w:rPr>
              <w:t>механизмы порождения и понимания устных и письменных текстов на изучаемом иностранном языке применительно к основным функциональным стилям в официальной и неофициальной сферах общения, особенности функциональных стилей изучаемого иностранного языка.</w:t>
            </w:r>
            <w:r w:rsidRPr="007F2AEE">
              <w:rPr>
                <w:rFonts w:ascii="Times New Roman" w:hAnsi="Times New Roman" w:cs="Times New Roman"/>
              </w:rPr>
              <w:t xml:space="preserve"> </w:t>
            </w:r>
          </w:p>
          <w:p w14:paraId="4974B21C" w14:textId="77777777" w:rsidR="00751095" w:rsidRPr="007F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2AEE">
              <w:rPr>
                <w:rFonts w:ascii="Times New Roman" w:hAnsi="Times New Roman" w:cs="Times New Roman"/>
              </w:rPr>
              <w:t>адаптировать создаваемые устные и письменные тексты на иностранном языке в зависимости от функционального стиля в официальной и неофициальной сферах общения</w:t>
            </w:r>
            <w:r w:rsidRPr="007F2AEE">
              <w:rPr>
                <w:rFonts w:ascii="Times New Roman" w:hAnsi="Times New Roman" w:cs="Times New Roman"/>
              </w:rPr>
              <w:t xml:space="preserve">. </w:t>
            </w:r>
          </w:p>
          <w:p w14:paraId="1CE1C599" w14:textId="77777777" w:rsidR="00751095" w:rsidRPr="007F2A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2AEE">
              <w:rPr>
                <w:rFonts w:ascii="Times New Roman" w:hAnsi="Times New Roman" w:cs="Times New Roman"/>
              </w:rPr>
              <w:t>иностранном языком на уровне, достаточном для порождения и понимания устных и письменных текстов на изучаемом иностранного языке применительно к основным функциональным стилям в официальной и неофициальной сферах общения</w:t>
            </w:r>
            <w:r w:rsidRPr="007F2A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F2A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Вводный курс.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Фонетическими, морфологическими, грамматическими, синтаксическими особенностями языка изучаемого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5A34E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FB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Моя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24B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418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1C0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B5E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148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253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5BF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Страны и национальности.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DCB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4C2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CC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3BD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C3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F34C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F0C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Ориентация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D2A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8A8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E612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34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CCA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DBA1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F3D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Еда и заказ еды в ресторане.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A5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00F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177A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7DB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F65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C3E7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4D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Время и дни недели. Распорядок дня.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462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68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94D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28C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362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67D81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5EC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Покупки в магазине и на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412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224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514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C08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C34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E3A23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BD8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Образовательная система. Обучение в университете.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C36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855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3511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FD57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262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B648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B18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Каникулы и путешествия. Хобби.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C62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8B9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3BDA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5F2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E10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CA792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2CC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Транспорт (к) / В аэропорту (я).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5FB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010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91C5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1FE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4F9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1827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B72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 больнице (к)/ На почте (я).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999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83D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890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EA7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E50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53792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C06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Аренда квартиры. Переезд (к) / Разговор по телефону (я).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06F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60D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A567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C6F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E8F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3443E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897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Национальная культура. Национальные праздники.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AC6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CF3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D69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C94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1E4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D0F1C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DE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Климат. Погода.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6F8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C08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0F7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EDC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E89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40ECB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B2F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Кинематограф.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A29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AF4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C18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919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67B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90DAE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6BF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Встреча делегации (к)/ В мэрии (я).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F32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F68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327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83B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EE9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7562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35D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Посещение выставки (к)/ Заселение в отель (я).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6B3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FFE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75E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DB5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53D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7B79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691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Коммерческие переговоры (к)/ В банке (я).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AD4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материалом. Активизация грамматического материала. Обучение изучающему чтению. Обучение ознакомительному чтению. Обучение навыкам аудирования. Развитие коммуникативной компетенции: обучение дискуссионным навыкам. Обучение навыкам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252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AB5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DF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B9E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Алексахин, А. Н. Алфавит китайского языка путунхуа. Буква – фонема – звук речи – слог – слово / А. Н. Алексахин. — 5-е изд. — Москва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2021. — 212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F2AEE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https://www.iprbookshop.ru/125909.html</w:t>
              </w:r>
            </w:hyperlink>
          </w:p>
        </w:tc>
      </w:tr>
      <w:tr w:rsidR="00262CF0" w:rsidRPr="007E6725" w14:paraId="068FF9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0014DD" w14:textId="77777777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Самсонов, М. М. Вводный иероглифический курс к «Практическому курсу 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китайского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языка» под ред. А. Ф.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Кондрашевского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/ М. М. Самсонов. — 2-е изд., электрон. — Москва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2020. — 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D57DA" w14:textId="77777777" w:rsidR="00262CF0" w:rsidRPr="007F2AEE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https://znanium.com/catalog/document?id=359135#bib</w:t>
              </w:r>
            </w:hyperlink>
          </w:p>
        </w:tc>
      </w:tr>
      <w:tr w:rsidR="00262CF0" w:rsidRPr="007E6725" w14:paraId="40EA8B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616D8B" w14:textId="77777777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Спешнев Н.А. Введение в китайский язык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разговорный язык / Н.А. Спешнев. - Санкт-Петербург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КАРО, 2016.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B45340" w14:textId="77777777" w:rsidR="00262CF0" w:rsidRPr="007F2AEE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https://www.ibooks.ru/products/358921</w:t>
              </w:r>
            </w:hyperlink>
          </w:p>
        </w:tc>
      </w:tr>
      <w:tr w:rsidR="00262CF0" w:rsidRPr="007E6725" w14:paraId="1FDBE9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F0D204" w14:textId="77777777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Шафир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, М. А. Китайский язык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грамматика с упражнениями / М. А.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Шафир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КАРО, 2017. — 96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5A085" w14:textId="77777777" w:rsidR="00262CF0" w:rsidRPr="007F2AEE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https://www.iprbookshop.ru/epd-reader?publicationId=80576</w:t>
              </w:r>
            </w:hyperlink>
          </w:p>
        </w:tc>
      </w:tr>
      <w:tr w:rsidR="00262CF0" w:rsidRPr="007E6725" w14:paraId="59B276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CC1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Т.А. Иностранный язык: краткий курс грамматики китайского языка 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AE7459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F2AE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8%D0%B9_%D0%BA%D0%B8%D1%82.pdf</w:t>
              </w:r>
            </w:hyperlink>
          </w:p>
        </w:tc>
      </w:tr>
      <w:tr w:rsidR="00262CF0" w:rsidRPr="007E6725" w14:paraId="3BEA6D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7592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Г.С. Перевод публицистических текстов с китайского языка 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переводоведенияЭлектрон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692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842774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7F2AE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BA%D1%81%D1%82%D0%BE%D0%B2.pdf</w:t>
              </w:r>
            </w:hyperlink>
          </w:p>
        </w:tc>
      </w:tr>
      <w:tr w:rsidR="00262CF0" w:rsidRPr="007E6725" w14:paraId="43CE71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693254" w14:textId="77777777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Ли,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». Базовый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Ли, Ли Хуан,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Сюйцзин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Цянь</w:t>
            </w:r>
            <w:proofErr w:type="spellEnd"/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А. Г.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перевод Е. И. Митькина, Е. Н.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Колпачкова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, Н. Н. Власова. — Санкт-Петербург, Пекин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КАРО, Издательство Пекинского университета, 2022.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C81DA" w14:textId="77777777" w:rsidR="00262CF0" w:rsidRPr="007F2AEE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https://www.iprbookshop.ru/128928.html</w:t>
              </w:r>
            </w:hyperlink>
          </w:p>
        </w:tc>
      </w:tr>
      <w:tr w:rsidR="00262CF0" w:rsidRPr="007E6725" w14:paraId="211C40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D2AB26" w14:textId="77777777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Ли,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Ли,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Жэнь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Цзиннин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Сюй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Сторожук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ред.. — Санкт-Петербург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КАРО, 2017. — 184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FCC4F1" w14:textId="77777777" w:rsidR="00262CF0" w:rsidRPr="007F2AEE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https://www.iprbookshop.ru/epd-reader?publicationId=80581</w:t>
              </w:r>
            </w:hyperlink>
          </w:p>
        </w:tc>
      </w:tr>
      <w:tr w:rsidR="00262CF0" w:rsidRPr="007E6725" w14:paraId="05EB4C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889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Тюрина, В.А., Деловой китайский язык. Начальный уровень : учебное пособие /  В.А. Тюрина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; 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М.П. Лымарь. — Москва : КноРус, 2021.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0E6FFF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https://book.ru/book/937059</w:t>
              </w:r>
            </w:hyperlink>
          </w:p>
        </w:tc>
      </w:tr>
      <w:tr w:rsidR="00262CF0" w:rsidRPr="007E6725" w14:paraId="2E512F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F2D7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Карнова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Т.С. Общая грамматика японского языка. Начальный уровень: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Т.С.Карнова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; Министерство образования и науки, Санкт-Петербургский гос. экономический ун-т, Кафедра теории языка и переводоведения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520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523893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7F2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81%D0%BA%D0%BE%D0%B3%D0%BE.pdf</w:t>
              </w:r>
            </w:hyperlink>
          </w:p>
        </w:tc>
      </w:tr>
      <w:tr w:rsidR="00262CF0" w:rsidRPr="00A121CA" w14:paraId="2F9EF0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961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Иванова Е.Ю. Практический курс японского языка. Иероглифика среднего уровня: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Е.Ю.Иванова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110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3FA1D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7F2AEE">
                <w:rPr>
                  <w:color w:val="00008B"/>
                  <w:u w:val="single"/>
                  <w:lang w:val="en-US"/>
                </w:rPr>
                <w:t>http://opac.unecon.ru/elibrary/elib/464096624.pdf</w:t>
              </w:r>
            </w:hyperlink>
          </w:p>
        </w:tc>
      </w:tr>
      <w:tr w:rsidR="00262CF0" w:rsidRPr="007F2AEE" w14:paraId="3AB93C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868A6D" w14:textId="7982C21B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Китая 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А.А.Пруцких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Т.А.Пруцких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Д.Б.У и др. ; под ред.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Т.А.Пруцких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Г.С.Гультяевой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Е.Ю.Сизых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осточных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языковСанкт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-Петербург : [б. и.], 2023</w:t>
            </w:r>
            <w:r w:rsidR="007F2A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797CE5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7F2AEE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A121CA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 xml:space="preserve"> ... </w:t>
              </w:r>
              <w:r w:rsidR="00984247" w:rsidRPr="007F2AEE">
                <w:rPr>
                  <w:color w:val="00008B"/>
                  <w:u w:val="single"/>
                  <w:lang w:val="en-US"/>
                </w:rPr>
                <w:t>9A%D0%B8%D1%82%D0%B0%D1%8F.pdf</w:t>
              </w:r>
            </w:hyperlink>
          </w:p>
        </w:tc>
      </w:tr>
      <w:tr w:rsidR="00262CF0" w:rsidRPr="007F2AEE" w14:paraId="57D81D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FF644" w14:textId="52AF617A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Сборник текстов и упражнений для студентов, продолжающих изучать китайский язык по дисциплине «Язык страны изучаемого региона: АТР» (Б1. В. ОД) / М-во науки и высш. образования Рос.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 ун-т, Кафедра восточных языков ; [сост. Е.Б. Кондратьева, Е.А. Летучая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]С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анкт-Петербург : [б. и.], 2021</w:t>
            </w:r>
            <w:r w:rsidR="007F2A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77248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 w:rsidRPr="007F2AEE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A121CA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 xml:space="preserve"> ... </w:t>
              </w:r>
              <w:r w:rsidR="00984247" w:rsidRPr="007F2AEE">
                <w:rPr>
                  <w:color w:val="00008B"/>
                  <w:u w:val="single"/>
                  <w:lang w:val="en-US"/>
                </w:rPr>
                <w:t>%D0%A2%D0%A0)%2020.09.2021.pdf</w:t>
              </w:r>
            </w:hyperlink>
          </w:p>
        </w:tc>
      </w:tr>
      <w:tr w:rsidR="00262CF0" w:rsidRPr="007F2AEE" w14:paraId="7CEA43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DE6AC" w14:textId="123DE665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Пруцких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Андрей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АлександровичПрактика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китайского языка в сфере экономики и финансов 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А.А.Пруцких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А.А.Пруцких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Е.Ю.Сизых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вост.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  <w:r w:rsidR="007F2A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70290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5" w:history="1">
              <w:r w:rsidR="00984247" w:rsidRPr="007F2AEE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A121CA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 xml:space="preserve"> ... </w:t>
              </w:r>
              <w:r w:rsidR="00984247" w:rsidRPr="007F2AEE">
                <w:rPr>
                  <w:color w:val="00008B"/>
                  <w:u w:val="single"/>
                  <w:lang w:val="en-US"/>
                </w:rPr>
                <w:t>D0%B7%D1%8B%D0%BA%D0%B0_23.pdf</w:t>
              </w:r>
            </w:hyperlink>
          </w:p>
        </w:tc>
      </w:tr>
      <w:tr w:rsidR="00262CF0" w:rsidRPr="007F2AEE" w14:paraId="2C08E9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26A30B" w14:textId="31093459" w:rsidR="00262CF0" w:rsidRPr="007F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Ковалева, Анастасия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АлександровнаВведение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в востоковедение : учебное пособие /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А.А.Ковалева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Т.Б.Уржумцева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 ун-т, Фак. упр., Каф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предприятиями и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призв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комплексамиСанкт</w:t>
            </w:r>
            <w:proofErr w:type="spellEnd"/>
            <w:r w:rsidRPr="007F2AEE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  <w:r w:rsidR="007F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9C49F" w14:textId="77777777" w:rsidR="00262CF0" w:rsidRPr="007E6725" w:rsidRDefault="006803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6" w:history="1">
              <w:r w:rsidR="00984247" w:rsidRPr="007F2AEE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A121CA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7F2AEE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A121CA">
                <w:rPr>
                  <w:color w:val="00008B"/>
                  <w:u w:val="single"/>
                </w:rPr>
                <w:t xml:space="preserve"> ... </w:t>
              </w:r>
              <w:r w:rsidR="00984247" w:rsidRPr="007F2AEE">
                <w:rPr>
                  <w:color w:val="00008B"/>
                  <w:u w:val="single"/>
                  <w:lang w:val="en-US"/>
                </w:rPr>
                <w:t>D0%B5%D0%BD%D0%B8%D0%B5_24.pdf</w:t>
              </w:r>
            </w:hyperlink>
          </w:p>
        </w:tc>
      </w:tr>
    </w:tbl>
    <w:p w14:paraId="570D085B" w14:textId="77777777" w:rsidR="0091168E" w:rsidRPr="007F2AE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B0A316" w14:textId="77777777" w:rsidTr="007B550D">
        <w:tc>
          <w:tcPr>
            <w:tcW w:w="9345" w:type="dxa"/>
          </w:tcPr>
          <w:p w14:paraId="6CF734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D377E8" w14:textId="77777777" w:rsidTr="007B550D">
        <w:tc>
          <w:tcPr>
            <w:tcW w:w="9345" w:type="dxa"/>
          </w:tcPr>
          <w:p w14:paraId="2D6D79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AC80D1" w14:textId="77777777" w:rsidTr="007B550D">
        <w:tc>
          <w:tcPr>
            <w:tcW w:w="9345" w:type="dxa"/>
          </w:tcPr>
          <w:p w14:paraId="5AABD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58A2A4" w14:textId="77777777" w:rsidTr="007B550D">
        <w:tc>
          <w:tcPr>
            <w:tcW w:w="9345" w:type="dxa"/>
          </w:tcPr>
          <w:p w14:paraId="0AD67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4EEFA77C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03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F2A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F2A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2A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F2A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2A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2A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2A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2AEE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7F2AEE">
              <w:rPr>
                <w:sz w:val="22"/>
                <w:szCs w:val="22"/>
                <w:lang w:val="en-US"/>
              </w:rPr>
              <w:t>HP</w:t>
            </w:r>
            <w:r w:rsidRPr="007F2AEE">
              <w:rPr>
                <w:sz w:val="22"/>
                <w:szCs w:val="22"/>
              </w:rPr>
              <w:t xml:space="preserve"> 250 </w:t>
            </w:r>
            <w:r w:rsidRPr="007F2AEE">
              <w:rPr>
                <w:sz w:val="22"/>
                <w:szCs w:val="22"/>
                <w:lang w:val="en-US"/>
              </w:rPr>
              <w:t>G</w:t>
            </w:r>
            <w:r w:rsidRPr="007F2AEE">
              <w:rPr>
                <w:sz w:val="22"/>
                <w:szCs w:val="22"/>
              </w:rPr>
              <w:t>6 1</w:t>
            </w:r>
            <w:r w:rsidRPr="007F2AEE">
              <w:rPr>
                <w:sz w:val="22"/>
                <w:szCs w:val="22"/>
                <w:lang w:val="en-US"/>
              </w:rPr>
              <w:t>WY</w:t>
            </w:r>
            <w:r w:rsidRPr="007F2AEE">
              <w:rPr>
                <w:sz w:val="22"/>
                <w:szCs w:val="22"/>
              </w:rPr>
              <w:t>58</w:t>
            </w:r>
            <w:r w:rsidRPr="007F2AEE">
              <w:rPr>
                <w:sz w:val="22"/>
                <w:szCs w:val="22"/>
                <w:lang w:val="en-US"/>
              </w:rPr>
              <w:t>EA</w:t>
            </w:r>
            <w:r w:rsidRPr="007F2AEE">
              <w:rPr>
                <w:sz w:val="22"/>
                <w:szCs w:val="22"/>
              </w:rPr>
              <w:t xml:space="preserve">, Мультимедийный проектор </w:t>
            </w:r>
            <w:r w:rsidRPr="007F2AEE">
              <w:rPr>
                <w:sz w:val="22"/>
                <w:szCs w:val="22"/>
                <w:lang w:val="en-US"/>
              </w:rPr>
              <w:t>LG</w:t>
            </w:r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PF</w:t>
            </w:r>
            <w:r w:rsidRPr="007F2AEE">
              <w:rPr>
                <w:sz w:val="22"/>
                <w:szCs w:val="22"/>
              </w:rPr>
              <w:t>1500</w:t>
            </w:r>
            <w:r w:rsidRPr="007F2AEE">
              <w:rPr>
                <w:sz w:val="22"/>
                <w:szCs w:val="22"/>
                <w:lang w:val="en-US"/>
              </w:rPr>
              <w:t>G</w:t>
            </w:r>
            <w:r w:rsidRPr="007F2A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2AEE" w14:paraId="0117F98F" w14:textId="77777777" w:rsidTr="008416EB">
        <w:tc>
          <w:tcPr>
            <w:tcW w:w="7797" w:type="dxa"/>
            <w:shd w:val="clear" w:color="auto" w:fill="auto"/>
          </w:tcPr>
          <w:p w14:paraId="206463BE" w14:textId="7777777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F2AE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7F2AE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2AEE">
              <w:rPr>
                <w:sz w:val="22"/>
                <w:szCs w:val="22"/>
              </w:rPr>
              <w:t>5-8400/8</w:t>
            </w:r>
            <w:r w:rsidRPr="007F2AEE">
              <w:rPr>
                <w:sz w:val="22"/>
                <w:szCs w:val="22"/>
                <w:lang w:val="en-US"/>
              </w:rPr>
              <w:t>GB</w:t>
            </w:r>
            <w:r w:rsidRPr="007F2AEE">
              <w:rPr>
                <w:sz w:val="22"/>
                <w:szCs w:val="22"/>
              </w:rPr>
              <w:t>/500</w:t>
            </w:r>
            <w:r w:rsidRPr="007F2AEE">
              <w:rPr>
                <w:sz w:val="22"/>
                <w:szCs w:val="22"/>
                <w:lang w:val="en-US"/>
              </w:rPr>
              <w:t>GB</w:t>
            </w:r>
            <w:r w:rsidRPr="007F2AEE">
              <w:rPr>
                <w:sz w:val="22"/>
                <w:szCs w:val="22"/>
              </w:rPr>
              <w:t>_</w:t>
            </w:r>
            <w:r w:rsidRPr="007F2AEE">
              <w:rPr>
                <w:sz w:val="22"/>
                <w:szCs w:val="22"/>
                <w:lang w:val="en-US"/>
              </w:rPr>
              <w:t>SSD</w:t>
            </w:r>
            <w:r w:rsidRPr="007F2AEE">
              <w:rPr>
                <w:sz w:val="22"/>
                <w:szCs w:val="22"/>
              </w:rPr>
              <w:t>/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VA</w:t>
            </w:r>
            <w:r w:rsidRPr="007F2AEE">
              <w:rPr>
                <w:sz w:val="22"/>
                <w:szCs w:val="22"/>
              </w:rPr>
              <w:t>2410-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F2AE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F2AEE">
              <w:rPr>
                <w:sz w:val="22"/>
                <w:szCs w:val="22"/>
                <w:lang w:val="en-US"/>
              </w:rPr>
              <w:t>Intel</w:t>
            </w:r>
            <w:r w:rsidRPr="007F2AEE">
              <w:rPr>
                <w:sz w:val="22"/>
                <w:szCs w:val="22"/>
              </w:rPr>
              <w:t xml:space="preserve">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x</w:t>
            </w:r>
            <w:r w:rsidRPr="007F2AEE">
              <w:rPr>
                <w:sz w:val="22"/>
                <w:szCs w:val="22"/>
              </w:rPr>
              <w:t xml:space="preserve">2 </w:t>
            </w:r>
            <w:r w:rsidRPr="007F2AEE">
              <w:rPr>
                <w:sz w:val="22"/>
                <w:szCs w:val="22"/>
                <w:lang w:val="en-US"/>
              </w:rPr>
              <w:t>g</w:t>
            </w:r>
            <w:r w:rsidRPr="007F2AEE">
              <w:rPr>
                <w:sz w:val="22"/>
                <w:szCs w:val="22"/>
              </w:rPr>
              <w:t xml:space="preserve">3250 </w:t>
            </w:r>
            <w:proofErr w:type="spellStart"/>
            <w:r w:rsidRPr="007F2AEE">
              <w:rPr>
                <w:sz w:val="22"/>
                <w:szCs w:val="22"/>
              </w:rPr>
              <w:t>клавиатура+мышь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L</w:t>
            </w:r>
            <w:r w:rsidRPr="007F2AE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2AEE">
              <w:rPr>
                <w:sz w:val="22"/>
                <w:szCs w:val="22"/>
              </w:rPr>
              <w:t xml:space="preserve">,монитор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F2AE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5334A8" w14:textId="7777777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2AEE" w14:paraId="1B5D7D34" w14:textId="77777777" w:rsidTr="008416EB">
        <w:tc>
          <w:tcPr>
            <w:tcW w:w="7797" w:type="dxa"/>
            <w:shd w:val="clear" w:color="auto" w:fill="auto"/>
          </w:tcPr>
          <w:p w14:paraId="0FCDA557" w14:textId="7777777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F2A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2A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x</w:t>
            </w:r>
            <w:r w:rsidRPr="007F2AEE">
              <w:rPr>
                <w:sz w:val="22"/>
                <w:szCs w:val="22"/>
              </w:rPr>
              <w:t xml:space="preserve">2 </w:t>
            </w:r>
            <w:r w:rsidRPr="007F2AEE">
              <w:rPr>
                <w:sz w:val="22"/>
                <w:szCs w:val="22"/>
                <w:lang w:val="en-US"/>
              </w:rPr>
              <w:t>g</w:t>
            </w:r>
            <w:r w:rsidRPr="007F2AEE">
              <w:rPr>
                <w:sz w:val="22"/>
                <w:szCs w:val="22"/>
              </w:rPr>
              <w:t>3250 /8</w:t>
            </w:r>
            <w:r w:rsidRPr="007F2AEE">
              <w:rPr>
                <w:sz w:val="22"/>
                <w:szCs w:val="22"/>
                <w:lang w:val="en-US"/>
              </w:rPr>
              <w:t>Gb</w:t>
            </w:r>
            <w:r w:rsidRPr="007F2AEE">
              <w:rPr>
                <w:sz w:val="22"/>
                <w:szCs w:val="22"/>
              </w:rPr>
              <w:t>/500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2AEE">
              <w:rPr>
                <w:sz w:val="22"/>
                <w:szCs w:val="22"/>
              </w:rPr>
              <w:t xml:space="preserve">/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F2AEE">
              <w:rPr>
                <w:sz w:val="22"/>
                <w:szCs w:val="22"/>
              </w:rPr>
              <w:t xml:space="preserve"> 21.5') - 1 шт., Компьютер </w:t>
            </w:r>
            <w:r w:rsidRPr="007F2AEE">
              <w:rPr>
                <w:sz w:val="22"/>
                <w:szCs w:val="22"/>
                <w:lang w:val="en-US"/>
              </w:rPr>
              <w:t>Intel</w:t>
            </w:r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X</w:t>
            </w:r>
            <w:r w:rsidRPr="007F2AEE">
              <w:rPr>
                <w:sz w:val="22"/>
                <w:szCs w:val="22"/>
              </w:rPr>
              <w:t xml:space="preserve">2 </w:t>
            </w:r>
            <w:r w:rsidRPr="007F2AEE">
              <w:rPr>
                <w:sz w:val="22"/>
                <w:szCs w:val="22"/>
                <w:lang w:val="en-US"/>
              </w:rPr>
              <w:t>G</w:t>
            </w:r>
            <w:r w:rsidRPr="007F2AEE">
              <w:rPr>
                <w:sz w:val="22"/>
                <w:szCs w:val="22"/>
              </w:rPr>
              <w:t xml:space="preserve">3420/8 </w:t>
            </w:r>
            <w:r w:rsidRPr="007F2AEE">
              <w:rPr>
                <w:sz w:val="22"/>
                <w:szCs w:val="22"/>
                <w:lang w:val="en-US"/>
              </w:rPr>
              <w:t>Gb</w:t>
            </w:r>
            <w:r w:rsidRPr="007F2AEE">
              <w:rPr>
                <w:sz w:val="22"/>
                <w:szCs w:val="22"/>
              </w:rPr>
              <w:t xml:space="preserve">/500 </w:t>
            </w:r>
            <w:r w:rsidRPr="007F2AEE">
              <w:rPr>
                <w:sz w:val="22"/>
                <w:szCs w:val="22"/>
                <w:lang w:val="en-US"/>
              </w:rPr>
              <w:t>HDD</w:t>
            </w:r>
            <w:r w:rsidRPr="007F2AEE">
              <w:rPr>
                <w:sz w:val="22"/>
                <w:szCs w:val="22"/>
              </w:rPr>
              <w:t>/</w:t>
            </w:r>
            <w:r w:rsidRPr="007F2AEE">
              <w:rPr>
                <w:sz w:val="22"/>
                <w:szCs w:val="22"/>
                <w:lang w:val="en-US"/>
              </w:rPr>
              <w:t>PHILIPS</w:t>
            </w:r>
            <w:r w:rsidRPr="007F2AEE">
              <w:rPr>
                <w:sz w:val="22"/>
                <w:szCs w:val="22"/>
              </w:rPr>
              <w:t xml:space="preserve"> 200</w:t>
            </w:r>
            <w:r w:rsidRPr="007F2AEE">
              <w:rPr>
                <w:sz w:val="22"/>
                <w:szCs w:val="22"/>
                <w:lang w:val="en-US"/>
              </w:rPr>
              <w:t>V</w:t>
            </w:r>
            <w:r w:rsidRPr="007F2AEE">
              <w:rPr>
                <w:sz w:val="22"/>
                <w:szCs w:val="22"/>
              </w:rPr>
              <w:t xml:space="preserve">4- 23 шт., Ноутбук </w:t>
            </w:r>
            <w:r w:rsidRPr="007F2AEE">
              <w:rPr>
                <w:sz w:val="22"/>
                <w:szCs w:val="22"/>
                <w:lang w:val="en-US"/>
              </w:rPr>
              <w:t>HP</w:t>
            </w:r>
            <w:r w:rsidRPr="007F2AEE">
              <w:rPr>
                <w:sz w:val="22"/>
                <w:szCs w:val="22"/>
              </w:rPr>
              <w:t xml:space="preserve"> 250 </w:t>
            </w:r>
            <w:r w:rsidRPr="007F2AEE">
              <w:rPr>
                <w:sz w:val="22"/>
                <w:szCs w:val="22"/>
                <w:lang w:val="en-US"/>
              </w:rPr>
              <w:t>G</w:t>
            </w:r>
            <w:r w:rsidRPr="007F2AEE">
              <w:rPr>
                <w:sz w:val="22"/>
                <w:szCs w:val="22"/>
              </w:rPr>
              <w:t>6 1</w:t>
            </w:r>
            <w:r w:rsidRPr="007F2AEE">
              <w:rPr>
                <w:sz w:val="22"/>
                <w:szCs w:val="22"/>
                <w:lang w:val="en-US"/>
              </w:rPr>
              <w:t>WY</w:t>
            </w:r>
            <w:r w:rsidRPr="007F2AEE">
              <w:rPr>
                <w:sz w:val="22"/>
                <w:szCs w:val="22"/>
              </w:rPr>
              <w:t>58</w:t>
            </w:r>
            <w:r w:rsidRPr="007F2AEE">
              <w:rPr>
                <w:sz w:val="22"/>
                <w:szCs w:val="22"/>
                <w:lang w:val="en-US"/>
              </w:rPr>
              <w:t>EA</w:t>
            </w:r>
            <w:r w:rsidRPr="007F2AEE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x</w:t>
            </w:r>
            <w:r w:rsidRPr="007F2AE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4CAB89" w14:textId="7777777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2AEE" w14:paraId="2EDB288D" w14:textId="77777777" w:rsidTr="008416EB">
        <w:tc>
          <w:tcPr>
            <w:tcW w:w="7797" w:type="dxa"/>
            <w:shd w:val="clear" w:color="auto" w:fill="auto"/>
          </w:tcPr>
          <w:p w14:paraId="6C98E830" w14:textId="7777777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F2A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F2A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7F2AEE">
              <w:rPr>
                <w:sz w:val="22"/>
                <w:szCs w:val="22"/>
                <w:lang w:val="en-US"/>
              </w:rPr>
              <w:t>Intel</w:t>
            </w:r>
            <w:r w:rsidRPr="007F2AEE">
              <w:rPr>
                <w:sz w:val="22"/>
                <w:szCs w:val="22"/>
              </w:rPr>
              <w:t xml:space="preserve">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2AEE">
              <w:rPr>
                <w:sz w:val="22"/>
                <w:szCs w:val="22"/>
              </w:rPr>
              <w:t xml:space="preserve">3-2100 2.4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2AEE">
              <w:rPr>
                <w:sz w:val="22"/>
                <w:szCs w:val="22"/>
              </w:rPr>
              <w:t>/500/4/</w:t>
            </w:r>
            <w:r w:rsidRPr="007F2AEE">
              <w:rPr>
                <w:sz w:val="22"/>
                <w:szCs w:val="22"/>
                <w:lang w:val="en-US"/>
              </w:rPr>
              <w:t>Acer</w:t>
            </w:r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V</w:t>
            </w:r>
            <w:r w:rsidRPr="007F2AEE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EX</w:t>
            </w:r>
            <w:r w:rsidRPr="007F2AEE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7F2AEE">
              <w:rPr>
                <w:sz w:val="22"/>
                <w:szCs w:val="22"/>
                <w:lang w:val="en-US"/>
              </w:rPr>
              <w:t>Wi</w:t>
            </w:r>
            <w:r w:rsidRPr="007F2AEE">
              <w:rPr>
                <w:sz w:val="22"/>
                <w:szCs w:val="22"/>
              </w:rPr>
              <w:t>-</w:t>
            </w:r>
            <w:r w:rsidRPr="007F2AEE">
              <w:rPr>
                <w:sz w:val="22"/>
                <w:szCs w:val="22"/>
                <w:lang w:val="en-US"/>
              </w:rPr>
              <w:t>Fi</w:t>
            </w:r>
            <w:r w:rsidRPr="007F2AEE">
              <w:rPr>
                <w:sz w:val="22"/>
                <w:szCs w:val="22"/>
              </w:rPr>
              <w:t xml:space="preserve"> Тип1 </w:t>
            </w:r>
            <w:r w:rsidRPr="007F2AEE">
              <w:rPr>
                <w:sz w:val="22"/>
                <w:szCs w:val="22"/>
                <w:lang w:val="en-US"/>
              </w:rPr>
              <w:t>UBIQUITI</w:t>
            </w:r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UAP</w:t>
            </w:r>
            <w:r w:rsidRPr="007F2AEE">
              <w:rPr>
                <w:sz w:val="22"/>
                <w:szCs w:val="22"/>
              </w:rPr>
              <w:t>-</w:t>
            </w:r>
            <w:r w:rsidRPr="007F2AEE">
              <w:rPr>
                <w:sz w:val="22"/>
                <w:szCs w:val="22"/>
                <w:lang w:val="en-US"/>
              </w:rPr>
              <w:t>AC</w:t>
            </w:r>
            <w:r w:rsidRPr="007F2AEE">
              <w:rPr>
                <w:sz w:val="22"/>
                <w:szCs w:val="22"/>
              </w:rPr>
              <w:t>-</w:t>
            </w:r>
            <w:r w:rsidRPr="007F2AEE">
              <w:rPr>
                <w:sz w:val="22"/>
                <w:szCs w:val="22"/>
                <w:lang w:val="en-US"/>
              </w:rPr>
              <w:t>PRO</w:t>
            </w:r>
            <w:r w:rsidRPr="007F2AE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F2A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Switch</w:t>
            </w:r>
            <w:r w:rsidRPr="007F2AEE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7F2AEE">
              <w:rPr>
                <w:sz w:val="22"/>
                <w:szCs w:val="22"/>
                <w:lang w:val="en-US"/>
              </w:rPr>
              <w:t>Cisco</w:t>
            </w:r>
            <w:r w:rsidRPr="007F2AEE">
              <w:rPr>
                <w:sz w:val="22"/>
                <w:szCs w:val="22"/>
              </w:rPr>
              <w:t xml:space="preserve"> </w:t>
            </w:r>
            <w:r w:rsidRPr="007F2AEE">
              <w:rPr>
                <w:sz w:val="22"/>
                <w:szCs w:val="22"/>
                <w:lang w:val="en-US"/>
              </w:rPr>
              <w:t>WS</w:t>
            </w:r>
            <w:r w:rsidRPr="007F2AEE">
              <w:rPr>
                <w:sz w:val="22"/>
                <w:szCs w:val="22"/>
              </w:rPr>
              <w:t>-</w:t>
            </w:r>
            <w:r w:rsidRPr="007F2AEE">
              <w:rPr>
                <w:sz w:val="22"/>
                <w:szCs w:val="22"/>
                <w:lang w:val="en-US"/>
              </w:rPr>
              <w:t>C</w:t>
            </w:r>
            <w:r w:rsidRPr="007F2AEE">
              <w:rPr>
                <w:sz w:val="22"/>
                <w:szCs w:val="22"/>
              </w:rPr>
              <w:t>2960+24</w:t>
            </w:r>
            <w:r w:rsidRPr="007F2AEE">
              <w:rPr>
                <w:sz w:val="22"/>
                <w:szCs w:val="22"/>
                <w:lang w:val="en-US"/>
              </w:rPr>
              <w:t>PC</w:t>
            </w:r>
            <w:r w:rsidRPr="007F2AEE">
              <w:rPr>
                <w:sz w:val="22"/>
                <w:szCs w:val="22"/>
              </w:rPr>
              <w:t>-</w:t>
            </w:r>
            <w:r w:rsidRPr="007F2AEE">
              <w:rPr>
                <w:sz w:val="22"/>
                <w:szCs w:val="22"/>
                <w:lang w:val="en-US"/>
              </w:rPr>
              <w:t>L</w:t>
            </w:r>
            <w:r w:rsidRPr="007F2AEE">
              <w:rPr>
                <w:sz w:val="22"/>
                <w:szCs w:val="22"/>
              </w:rPr>
              <w:t xml:space="preserve"> - 1 шт., Модуль </w:t>
            </w:r>
            <w:r w:rsidRPr="007F2AEE">
              <w:rPr>
                <w:sz w:val="22"/>
                <w:szCs w:val="22"/>
                <w:lang w:val="en-US"/>
              </w:rPr>
              <w:t>Cisco</w:t>
            </w:r>
            <w:r w:rsidRPr="007F2A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107166" w14:textId="77777777" w:rsidR="002C735C" w:rsidRPr="007F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2A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616683A1" w:rsidR="00090AC1" w:rsidRDefault="00090AC1" w:rsidP="00090AC1">
      <w:pPr>
        <w:pStyle w:val="Default"/>
      </w:pPr>
    </w:p>
    <w:p w14:paraId="6A992CEB" w14:textId="77777777" w:rsidR="007F2AEE" w:rsidRPr="007F2AEE" w:rsidRDefault="007F2AEE" w:rsidP="007F2AEE">
      <w:pPr>
        <w:pStyle w:val="Default"/>
        <w:tabs>
          <w:tab w:val="left" w:pos="426"/>
        </w:tabs>
      </w:pPr>
      <w:r w:rsidRPr="007F2AEE">
        <w:t>I.</w:t>
      </w:r>
      <w:r w:rsidRPr="007F2AEE">
        <w:tab/>
        <w:t>Презентация исторического/культурного/социально-экономического объекта/явления/события страны изучаемого языка.</w:t>
      </w:r>
    </w:p>
    <w:p w14:paraId="115D14A2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</w:p>
    <w:p w14:paraId="3AED357D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II.</w:t>
      </w:r>
      <w:r w:rsidRPr="007F2AEE">
        <w:tab/>
        <w:t>Монологическое высказывание на одну из предложенных тем.</w:t>
      </w:r>
    </w:p>
    <w:p w14:paraId="3929BD73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</w:p>
    <w:p w14:paraId="1155B1BB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 xml:space="preserve">Китайский язык: </w:t>
      </w:r>
    </w:p>
    <w:p w14:paraId="1F901B51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1.</w:t>
      </w:r>
      <w:r w:rsidRPr="007F2AEE">
        <w:tab/>
        <w:t>Особенности изучения китайского языка.</w:t>
      </w:r>
    </w:p>
    <w:p w14:paraId="7674B7BB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2.</w:t>
      </w:r>
      <w:r w:rsidRPr="007F2AEE">
        <w:tab/>
        <w:t>Интернет: возможности и угрозы для современного человека.</w:t>
      </w:r>
    </w:p>
    <w:p w14:paraId="76B981CF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3.</w:t>
      </w:r>
      <w:r w:rsidRPr="007F2AEE">
        <w:tab/>
        <w:t>Достоинства и недостатки временного трудоустройства студентов.</w:t>
      </w:r>
    </w:p>
    <w:p w14:paraId="45B5CC39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4.</w:t>
      </w:r>
      <w:r w:rsidRPr="007F2AEE">
        <w:tab/>
        <w:t>Особенности шоппинга в современном КНР.</w:t>
      </w:r>
    </w:p>
    <w:p w14:paraId="6A688171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5.</w:t>
      </w:r>
      <w:r w:rsidRPr="007F2AEE">
        <w:tab/>
        <w:t>Особенности китайской кухни.</w:t>
      </w:r>
    </w:p>
    <w:p w14:paraId="463ACAFB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6.</w:t>
      </w:r>
      <w:r w:rsidRPr="007F2AEE">
        <w:tab/>
        <w:t>Хобби современного жителя Китая.</w:t>
      </w:r>
    </w:p>
    <w:p w14:paraId="5889CD7C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7.</w:t>
      </w:r>
      <w:r w:rsidRPr="007F2AEE">
        <w:tab/>
        <w:t>Национальные праздники Китая.</w:t>
      </w:r>
    </w:p>
    <w:p w14:paraId="399CE0C5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8.</w:t>
      </w:r>
      <w:r w:rsidRPr="007F2AEE">
        <w:tab/>
        <w:t>Национальное достояние Китая.</w:t>
      </w:r>
    </w:p>
    <w:p w14:paraId="5267AD6C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9.</w:t>
      </w:r>
      <w:r w:rsidRPr="007F2AEE">
        <w:tab/>
        <w:t>Система образования КНР. Обучение в Китае.</w:t>
      </w:r>
    </w:p>
    <w:p w14:paraId="6E74E97D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10.</w:t>
      </w:r>
      <w:r w:rsidRPr="007F2AEE">
        <w:tab/>
        <w:t>Сравнение климатических условий/культурного облика городов Китая.</w:t>
      </w:r>
    </w:p>
    <w:p w14:paraId="162E57C6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11.</w:t>
      </w:r>
      <w:r w:rsidRPr="007F2AEE">
        <w:tab/>
        <w:t>Путешествие по Китаю.</w:t>
      </w:r>
    </w:p>
    <w:p w14:paraId="0AEA080C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12.</w:t>
      </w:r>
      <w:r w:rsidRPr="007F2AEE">
        <w:tab/>
        <w:t>Аренда жилья в России и Китае.</w:t>
      </w:r>
    </w:p>
    <w:p w14:paraId="4F4361EA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13.</w:t>
      </w:r>
      <w:r w:rsidRPr="007F2AEE">
        <w:tab/>
        <w:t>Транспортное обеспечение городов КНР.</w:t>
      </w:r>
    </w:p>
    <w:p w14:paraId="671038A1" w14:textId="4D95444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14.</w:t>
      </w:r>
      <w:r w:rsidRPr="007F2AEE">
        <w:tab/>
        <w:t>Профессиональные планы на будущее.</w:t>
      </w:r>
    </w:p>
    <w:p w14:paraId="74596488" w14:textId="4F7EC696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15.</w:t>
      </w:r>
      <w:r w:rsidRPr="007F2AEE">
        <w:tab/>
        <w:t>Основы делового этикета в Китае.</w:t>
      </w:r>
    </w:p>
    <w:p w14:paraId="2472B2C3" w14:textId="166583D2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16.</w:t>
      </w:r>
      <w:r w:rsidRPr="007F2AEE">
        <w:tab/>
        <w:t>Подготовка к встрече официальной делегации из КНР.</w:t>
      </w:r>
    </w:p>
    <w:p w14:paraId="5F40B855" w14:textId="038813A0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17.</w:t>
      </w:r>
      <w:r w:rsidRPr="007F2AEE">
        <w:tab/>
        <w:t>Посещение торгово-промышленной выставки.</w:t>
      </w:r>
    </w:p>
    <w:p w14:paraId="50EC7862" w14:textId="33C0B90E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18.</w:t>
      </w:r>
      <w:r w:rsidRPr="007F2AEE">
        <w:tab/>
        <w:t>Переговорные стратегии при обсуждении цены.</w:t>
      </w:r>
    </w:p>
    <w:p w14:paraId="1AD329D6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19.</w:t>
      </w:r>
      <w:r w:rsidRPr="007F2AEE">
        <w:tab/>
        <w:t>Переговорные стратегии при обсуждении сроков и условий поставки товаров</w:t>
      </w:r>
    </w:p>
    <w:p w14:paraId="31F8AF3D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20.</w:t>
      </w:r>
      <w:r w:rsidRPr="007F2AEE">
        <w:tab/>
        <w:t>Международные торговые термины (INCOTERMS): сущность, функции</w:t>
      </w:r>
    </w:p>
    <w:p w14:paraId="2C678F5A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</w:p>
    <w:p w14:paraId="1BF34185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 xml:space="preserve">Японский язык: </w:t>
      </w:r>
    </w:p>
    <w:p w14:paraId="5E254C47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1.</w:t>
      </w:r>
      <w:r w:rsidRPr="007F2AEE">
        <w:tab/>
        <w:t>Моя комната.</w:t>
      </w:r>
    </w:p>
    <w:p w14:paraId="57EC2C23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2.</w:t>
      </w:r>
      <w:r w:rsidRPr="007F2AEE">
        <w:tab/>
        <w:t>Распорядок дня.</w:t>
      </w:r>
    </w:p>
    <w:p w14:paraId="1A662D95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3.</w:t>
      </w:r>
      <w:r w:rsidRPr="007F2AEE">
        <w:tab/>
        <w:t>Вчерашний день.</w:t>
      </w:r>
    </w:p>
    <w:p w14:paraId="5CEF7210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4.</w:t>
      </w:r>
      <w:r w:rsidRPr="007F2AEE">
        <w:tab/>
        <w:t>Приглашение в ресторан.</w:t>
      </w:r>
    </w:p>
    <w:p w14:paraId="68F7ADD8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5.</w:t>
      </w:r>
      <w:r w:rsidRPr="007F2AEE">
        <w:tab/>
        <w:t>Мой город.</w:t>
      </w:r>
    </w:p>
    <w:p w14:paraId="00D5361A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6.</w:t>
      </w:r>
      <w:r w:rsidRPr="007F2AEE">
        <w:tab/>
        <w:t>Моя страна.</w:t>
      </w:r>
    </w:p>
    <w:p w14:paraId="0E8935E0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7.</w:t>
      </w:r>
      <w:r w:rsidRPr="007F2AEE">
        <w:tab/>
        <w:t>Летние каникулы.</w:t>
      </w:r>
    </w:p>
    <w:p w14:paraId="40E48F38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8.</w:t>
      </w:r>
      <w:r w:rsidRPr="007F2AEE">
        <w:tab/>
        <w:t>Моя семья.</w:t>
      </w:r>
    </w:p>
    <w:p w14:paraId="1B572935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9.</w:t>
      </w:r>
      <w:r w:rsidRPr="007F2AEE">
        <w:tab/>
        <w:t>Разговор по телефону.</w:t>
      </w:r>
    </w:p>
    <w:p w14:paraId="79D4878E" w14:textId="4B9023C5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10.</w:t>
      </w:r>
      <w:r w:rsidRPr="007F2AEE">
        <w:tab/>
        <w:t>О себе.</w:t>
      </w:r>
    </w:p>
    <w:p w14:paraId="6961405B" w14:textId="73B9149B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11.</w:t>
      </w:r>
      <w:r w:rsidRPr="007F2AEE">
        <w:tab/>
        <w:t>Любимая еда.</w:t>
      </w:r>
    </w:p>
    <w:p w14:paraId="52EEC0F1" w14:textId="1E58688F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12.</w:t>
      </w:r>
      <w:r w:rsidRPr="007F2AEE">
        <w:tab/>
        <w:t>Любимый фильм.</w:t>
      </w:r>
    </w:p>
    <w:p w14:paraId="2C6CCE3F" w14:textId="40AFFF4E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13.</w:t>
      </w:r>
      <w:r w:rsidRPr="007F2AEE">
        <w:tab/>
        <w:t>В аэропорту.</w:t>
      </w:r>
    </w:p>
    <w:p w14:paraId="6531018E" w14:textId="3AE22682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14.</w:t>
      </w:r>
      <w:r w:rsidRPr="007F2AEE">
        <w:tab/>
        <w:t>Японские праздники.</w:t>
      </w:r>
    </w:p>
    <w:p w14:paraId="2415870B" w14:textId="10EC1488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15.</w:t>
      </w:r>
      <w:r w:rsidRPr="007F2AEE">
        <w:tab/>
        <w:t>Покупки.</w:t>
      </w:r>
    </w:p>
    <w:p w14:paraId="68EA7E65" w14:textId="4BDC6DF0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16.</w:t>
      </w:r>
      <w:r w:rsidRPr="007F2AEE">
        <w:tab/>
        <w:t>На почте.</w:t>
      </w:r>
    </w:p>
    <w:p w14:paraId="06FFDAE3" w14:textId="6272636E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17.</w:t>
      </w:r>
      <w:r w:rsidRPr="007F2AEE">
        <w:tab/>
        <w:t>В банке.</w:t>
      </w:r>
    </w:p>
    <w:p w14:paraId="207CE30D" w14:textId="7269452F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18.</w:t>
      </w:r>
      <w:r w:rsidRPr="007F2AEE">
        <w:tab/>
        <w:t>В мэрии</w:t>
      </w:r>
    </w:p>
    <w:p w14:paraId="721F201E" w14:textId="595D6B98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19.</w:t>
      </w:r>
      <w:r w:rsidRPr="007F2AEE">
        <w:tab/>
        <w:t xml:space="preserve">В </w:t>
      </w:r>
      <w:proofErr w:type="gramStart"/>
      <w:r w:rsidRPr="007F2AEE">
        <w:t>отеле</w:t>
      </w:r>
      <w:proofErr w:type="gramEnd"/>
      <w:r w:rsidRPr="007F2AEE">
        <w:t xml:space="preserve"> </w:t>
      </w:r>
    </w:p>
    <w:p w14:paraId="2F201A28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20.</w:t>
      </w:r>
      <w:r w:rsidRPr="007F2AEE">
        <w:tab/>
        <w:t xml:space="preserve"> Погода</w:t>
      </w:r>
    </w:p>
    <w:p w14:paraId="7D9842B9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</w:p>
    <w:p w14:paraId="5544BD60" w14:textId="77777777" w:rsidR="007F2AEE" w:rsidRPr="007F2AEE" w:rsidRDefault="007F2AEE" w:rsidP="007F2AEE">
      <w:pPr>
        <w:pStyle w:val="Default"/>
        <w:tabs>
          <w:tab w:val="left" w:pos="426"/>
        </w:tabs>
        <w:jc w:val="both"/>
      </w:pPr>
      <w:r w:rsidRPr="007F2AEE">
        <w:t>III.</w:t>
      </w:r>
      <w:r w:rsidRPr="007F2AEE">
        <w:tab/>
        <w:t>Пересказ текста.</w:t>
      </w:r>
    </w:p>
    <w:p w14:paraId="4921E39E" w14:textId="77777777" w:rsidR="007F2AEE" w:rsidRPr="007F2AEE" w:rsidRDefault="007F2AEE" w:rsidP="007F2AEE">
      <w:pPr>
        <w:pStyle w:val="Default"/>
        <w:jc w:val="both"/>
      </w:pPr>
    </w:p>
    <w:p w14:paraId="3425F2C6" w14:textId="77777777" w:rsidR="007F2AEE" w:rsidRPr="007F2AEE" w:rsidRDefault="007F2AEE" w:rsidP="007F2AEE">
      <w:pPr>
        <w:pStyle w:val="Default"/>
        <w:jc w:val="both"/>
      </w:pPr>
      <w:r w:rsidRPr="007F2AEE">
        <w:t>Образец 1 (китайский язык):</w:t>
      </w:r>
    </w:p>
    <w:p w14:paraId="2EDF6F9F" w14:textId="77777777" w:rsidR="007F2AEE" w:rsidRPr="007F2AEE" w:rsidRDefault="007F2AEE" w:rsidP="007F2AEE">
      <w:pPr>
        <w:pStyle w:val="Default"/>
        <w:jc w:val="both"/>
        <w:rPr>
          <w:lang w:val="en-US"/>
        </w:rPr>
      </w:pPr>
      <w:r w:rsidRPr="007F2AEE">
        <w:rPr>
          <w:rFonts w:eastAsia="MS Gothic"/>
        </w:rPr>
        <w:t>中国</w:t>
      </w:r>
      <w:r w:rsidRPr="007F2AEE">
        <w:rPr>
          <w:rFonts w:eastAsia="Microsoft JhengHei"/>
        </w:rPr>
        <w:t>红茶在美国市场上的销路一直是不错的，因此美国公司的代表查理先生这次来中国想多订一些货。没想到，洽谈刚开始，中方就表示，他们厂家的产量有限，增加红茶订货量有困难，建议查理先生订购一些乌龙茶和花茶。查理先生说，美国人不习惯喝乌龙茶和花茶，而培养一种新的生活习惯，不是容易的事儿，他不敢承担这个风险。中方一再解释说，乌龙茶是一种营养滋补品，现在在世界各地都很畅销；花茶既有茶香，又有花香，也是一种好饮料，美国朋友会喜欢的。但查理先生仍然觉得美国顾客不能一下子就接受一种新商品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又怕中方因此关上洽谈的大门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就请给他一</w:t>
      </w:r>
      <w:r w:rsidRPr="007F2AEE">
        <w:rPr>
          <w:rFonts w:eastAsia="MS Gothic"/>
        </w:rPr>
        <w:t>点儿</w:t>
      </w:r>
      <w:r w:rsidRPr="007F2AEE">
        <w:rPr>
          <w:rFonts w:eastAsia="Microsoft JhengHei"/>
        </w:rPr>
        <w:t>时间再考虑考虑。中方也表示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洽谈大门永远是敲开的。</w:t>
      </w:r>
    </w:p>
    <w:p w14:paraId="4CC9EA7F" w14:textId="77777777" w:rsidR="007F2AEE" w:rsidRPr="007F2AEE" w:rsidRDefault="007F2AEE" w:rsidP="007F2AEE">
      <w:pPr>
        <w:pStyle w:val="Default"/>
        <w:jc w:val="both"/>
        <w:rPr>
          <w:lang w:val="en-US"/>
        </w:rPr>
      </w:pPr>
    </w:p>
    <w:p w14:paraId="7935EBC4" w14:textId="77777777" w:rsidR="007F2AEE" w:rsidRPr="007F2AEE" w:rsidRDefault="007F2AEE" w:rsidP="007F2AEE">
      <w:pPr>
        <w:pStyle w:val="Default"/>
        <w:jc w:val="both"/>
        <w:rPr>
          <w:lang w:val="en-US"/>
        </w:rPr>
      </w:pPr>
    </w:p>
    <w:p w14:paraId="24A2B20B" w14:textId="77777777" w:rsidR="007F2AEE" w:rsidRPr="007F2AEE" w:rsidRDefault="007F2AEE" w:rsidP="007F2AEE">
      <w:pPr>
        <w:pStyle w:val="Default"/>
        <w:jc w:val="both"/>
        <w:rPr>
          <w:lang w:val="en-US"/>
        </w:rPr>
      </w:pPr>
      <w:r w:rsidRPr="007F2AEE">
        <w:t>Образец</w:t>
      </w:r>
      <w:r w:rsidRPr="007F2AEE">
        <w:rPr>
          <w:lang w:val="en-US"/>
        </w:rPr>
        <w:t xml:space="preserve"> 2 (</w:t>
      </w:r>
      <w:r w:rsidRPr="007F2AEE">
        <w:t>китайский</w:t>
      </w:r>
      <w:r w:rsidRPr="007F2AEE">
        <w:rPr>
          <w:lang w:val="en-US"/>
        </w:rPr>
        <w:t xml:space="preserve"> </w:t>
      </w:r>
      <w:r w:rsidRPr="007F2AEE">
        <w:t>язык</w:t>
      </w:r>
      <w:r w:rsidRPr="007F2AEE">
        <w:rPr>
          <w:lang w:val="en-US"/>
        </w:rPr>
        <w:t>):</w:t>
      </w:r>
    </w:p>
    <w:p w14:paraId="109522F2" w14:textId="77777777" w:rsidR="007F2AEE" w:rsidRPr="007F2AEE" w:rsidRDefault="007F2AEE" w:rsidP="007F2AEE">
      <w:pPr>
        <w:pStyle w:val="Default"/>
        <w:jc w:val="both"/>
        <w:rPr>
          <w:lang w:val="en-US"/>
        </w:rPr>
      </w:pPr>
      <w:r w:rsidRPr="007F2AEE">
        <w:rPr>
          <w:rFonts w:eastAsia="MS Gothic"/>
        </w:rPr>
        <w:t>一个美国商人从国外</w:t>
      </w:r>
      <w:r w:rsidRPr="007F2AEE">
        <w:rPr>
          <w:rFonts w:eastAsia="Microsoft JhengHei"/>
        </w:rPr>
        <w:t>购进了一批质量非常好的礼帽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为了增加竞争力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商人把价格定在和其它一般礼帽一样的水平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可销路并没有比别人的更好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这让他很奇怪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因为这批礼帽真的是非常精致、漂亮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于是他降低价格来销售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但是销路也没有明显提高。一天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这个商人生病了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他委托同样做小生意的邻居帮他代卖这些礼帽。但是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这个邻居在销售时把那个商人写的价格</w:t>
      </w:r>
      <w:r w:rsidRPr="007F2AEE">
        <w:rPr>
          <w:lang w:val="en-US"/>
        </w:rPr>
        <w:t>12</w:t>
      </w:r>
      <w:r w:rsidRPr="007F2AEE">
        <w:rPr>
          <w:rFonts w:eastAsia="MS Gothic"/>
        </w:rPr>
        <w:t>美元</w:t>
      </w:r>
      <w:r w:rsidRPr="007F2AEE">
        <w:rPr>
          <w:rFonts w:eastAsia="Microsoft JhengHei"/>
        </w:rPr>
        <w:t>错看成了</w:t>
      </w:r>
      <w:r w:rsidRPr="007F2AEE">
        <w:rPr>
          <w:lang w:val="en-US"/>
        </w:rPr>
        <w:t>120</w:t>
      </w:r>
      <w:r w:rsidRPr="007F2AEE">
        <w:rPr>
          <w:rFonts w:eastAsia="MS Gothic"/>
        </w:rPr>
        <w:t>美元</w:t>
      </w:r>
      <w:r w:rsidRPr="007F2AEE">
        <w:rPr>
          <w:rFonts w:eastAsia="MS Gothic"/>
          <w:lang w:val="en-US"/>
        </w:rPr>
        <w:t>，</w:t>
      </w:r>
      <w:r w:rsidRPr="007F2AEE">
        <w:rPr>
          <w:rFonts w:eastAsia="Microsoft JhengHei"/>
        </w:rPr>
        <w:t>结果礼帽被一抢而空。原来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高价吸引来了大家的目光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而精美的商品让大家觉得值这个价钱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这个价格又使大家更相信商品的品质</w:t>
      </w:r>
      <w:r w:rsidRPr="007F2AEE">
        <w:rPr>
          <w:lang w:val="en-US"/>
        </w:rPr>
        <w:t>——</w:t>
      </w:r>
      <w:r w:rsidRPr="007F2AEE">
        <w:rPr>
          <w:rFonts w:eastAsia="MS Gothic"/>
        </w:rPr>
        <w:t>物有所</w:t>
      </w:r>
      <w:r w:rsidRPr="007F2AEE">
        <w:rPr>
          <w:rFonts w:eastAsia="Microsoft JhengHei"/>
        </w:rPr>
        <w:t>值。还有一点就是他们卖货的地点是在富人区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这里的顾客对价值感兴趣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而非价格。于是</w:t>
      </w:r>
      <w:r w:rsidRPr="007F2AEE">
        <w:rPr>
          <w:rFonts w:eastAsia="Microsoft JhengHei"/>
          <w:lang w:val="en-US"/>
        </w:rPr>
        <w:t>，</w:t>
      </w:r>
      <w:r w:rsidRPr="007F2AEE">
        <w:rPr>
          <w:rFonts w:eastAsia="Microsoft JhengHei"/>
        </w:rPr>
        <w:t>合适的商品在合适的地点以合适的价格顺利地卖出了好价钱。</w:t>
      </w:r>
    </w:p>
    <w:p w14:paraId="446A5450" w14:textId="77777777" w:rsidR="007F2AEE" w:rsidRPr="007F2AEE" w:rsidRDefault="007F2AEE" w:rsidP="007F2AEE">
      <w:pPr>
        <w:pStyle w:val="Default"/>
        <w:jc w:val="both"/>
        <w:rPr>
          <w:lang w:val="en-US"/>
        </w:rPr>
      </w:pPr>
    </w:p>
    <w:p w14:paraId="3E3155F5" w14:textId="77777777" w:rsidR="007F2AEE" w:rsidRPr="007F2AEE" w:rsidRDefault="007F2AEE" w:rsidP="007F2AEE">
      <w:pPr>
        <w:pStyle w:val="Default"/>
        <w:jc w:val="both"/>
        <w:rPr>
          <w:lang w:val="en-US"/>
        </w:rPr>
      </w:pPr>
      <w:r w:rsidRPr="007F2AEE">
        <w:t>Образец</w:t>
      </w:r>
      <w:r w:rsidRPr="007F2AEE">
        <w:rPr>
          <w:lang w:val="en-US"/>
        </w:rPr>
        <w:t xml:space="preserve"> 1 (</w:t>
      </w:r>
      <w:r w:rsidRPr="007F2AEE">
        <w:t>японский</w:t>
      </w:r>
      <w:r w:rsidRPr="007F2AEE">
        <w:rPr>
          <w:lang w:val="en-US"/>
        </w:rPr>
        <w:t xml:space="preserve"> </w:t>
      </w:r>
      <w:r w:rsidRPr="007F2AEE">
        <w:t>язык</w:t>
      </w:r>
      <w:r w:rsidRPr="007F2AEE">
        <w:rPr>
          <w:lang w:val="en-US"/>
        </w:rPr>
        <w:t>):</w:t>
      </w:r>
    </w:p>
    <w:p w14:paraId="05BB6A21" w14:textId="77777777" w:rsidR="007F2AEE" w:rsidRPr="007F2AEE" w:rsidRDefault="007F2AEE" w:rsidP="007F2AEE">
      <w:pPr>
        <w:pStyle w:val="Default"/>
        <w:jc w:val="both"/>
        <w:rPr>
          <w:lang w:val="en-US"/>
        </w:rPr>
      </w:pPr>
      <w:proofErr w:type="spellStart"/>
      <w:r w:rsidRPr="007F2AEE">
        <w:rPr>
          <w:rFonts w:eastAsia="MS Gothic"/>
        </w:rPr>
        <w:t>日本人の話し方について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日本人は自分の考えを人前ではっきり言わないとか、日本人は何を考えているのか分からない</w:t>
      </w:r>
      <w:proofErr w:type="spellEnd"/>
      <w:r w:rsidRPr="007F2AEE">
        <w:rPr>
          <w:rFonts w:eastAsia="MS Gothic"/>
        </w:rPr>
        <w:t>、</w:t>
      </w:r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と言う外国人がよくいる。又、日本人が実際に言葉で言うことと本当に考えていることが違うこ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とがよくある、と言う人もいる。例えば、お客さんに飲み物や食べ物を勧める時に、どんなにお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いしい物を勧める時でも</w:t>
      </w:r>
      <w:proofErr w:type="spellEnd"/>
      <w:r w:rsidRPr="007F2AEE">
        <w:rPr>
          <w:rFonts w:eastAsia="MS Gothic"/>
        </w:rPr>
        <w:t>、「</w:t>
      </w:r>
      <w:proofErr w:type="spellStart"/>
      <w:r w:rsidRPr="007F2AEE">
        <w:rPr>
          <w:rFonts w:eastAsia="MS Gothic"/>
        </w:rPr>
        <w:t>何もございませんが、どうぞ」と言ったり、お客さんがいくら立派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なお土産を上げる時でも</w:t>
      </w:r>
      <w:proofErr w:type="spellEnd"/>
      <w:r w:rsidRPr="007F2AEE">
        <w:rPr>
          <w:rFonts w:eastAsia="MS Gothic"/>
        </w:rPr>
        <w:t>、「</w:t>
      </w:r>
      <w:proofErr w:type="spellStart"/>
      <w:r w:rsidRPr="007F2AEE">
        <w:rPr>
          <w:rFonts w:eastAsia="MS Gothic"/>
        </w:rPr>
        <w:t>つまらない物ですけど、どうぞ」と言って上げたりする。本当にお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いしい物を上げるのだったら</w:t>
      </w:r>
      <w:proofErr w:type="spellEnd"/>
      <w:r w:rsidRPr="007F2AEE">
        <w:rPr>
          <w:rFonts w:eastAsia="MS Gothic"/>
        </w:rPr>
        <w:t>、「</w:t>
      </w:r>
      <w:proofErr w:type="spellStart"/>
      <w:r w:rsidRPr="007F2AEE">
        <w:rPr>
          <w:rFonts w:eastAsia="MS Gothic"/>
        </w:rPr>
        <w:t>これはおいしいですから、どうぞ召し上がって下さい</w:t>
      </w:r>
      <w:proofErr w:type="spellEnd"/>
      <w:r w:rsidRPr="007F2AEE">
        <w:rPr>
          <w:rFonts w:eastAsia="MS Gothic"/>
        </w:rPr>
        <w:t>」、</w:t>
      </w:r>
      <w:proofErr w:type="spellStart"/>
      <w:r w:rsidRPr="007F2AEE">
        <w:rPr>
          <w:rFonts w:eastAsia="MS Gothic"/>
        </w:rPr>
        <w:t>高い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お土産を上げるのだったら</w:t>
      </w:r>
      <w:proofErr w:type="spellEnd"/>
      <w:r w:rsidRPr="007F2AEE">
        <w:rPr>
          <w:rFonts w:eastAsia="MS Gothic"/>
        </w:rPr>
        <w:t>、「</w:t>
      </w:r>
      <w:proofErr w:type="spellStart"/>
      <w:r w:rsidRPr="007F2AEE">
        <w:rPr>
          <w:rFonts w:eastAsia="MS Gothic"/>
        </w:rPr>
        <w:t>これはとてもいい物です。どうぞ」と言って上げればいい、と外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国人が思うかもしれない。しかし、このような言い方は日本の文化を基にした典型的な日本の言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い方であった。言葉の背後にある日本の文化を勉強すれば、日本人がどうしてこういう言い方を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するのか分かるようになる</w:t>
      </w:r>
      <w:proofErr w:type="spellEnd"/>
      <w:r w:rsidRPr="007F2AEE">
        <w:rPr>
          <w:rFonts w:eastAsia="MS Gothic"/>
        </w:rPr>
        <w:t>。</w:t>
      </w:r>
    </w:p>
    <w:p w14:paraId="01E32A77" w14:textId="77777777" w:rsidR="007F2AEE" w:rsidRPr="007F2AEE" w:rsidRDefault="007F2AEE" w:rsidP="007F2AEE">
      <w:pPr>
        <w:pStyle w:val="Default"/>
        <w:jc w:val="both"/>
        <w:rPr>
          <w:lang w:val="en-US"/>
        </w:rPr>
      </w:pPr>
    </w:p>
    <w:p w14:paraId="02E0CCBC" w14:textId="77777777" w:rsidR="007F2AEE" w:rsidRPr="00A121CA" w:rsidRDefault="007F2AEE" w:rsidP="007F2AEE">
      <w:pPr>
        <w:pStyle w:val="Default"/>
        <w:jc w:val="both"/>
        <w:rPr>
          <w:lang w:val="en-US"/>
        </w:rPr>
      </w:pPr>
      <w:r w:rsidRPr="007F2AEE">
        <w:t>Образец</w:t>
      </w:r>
      <w:r w:rsidRPr="00A121CA">
        <w:rPr>
          <w:lang w:val="en-US"/>
        </w:rPr>
        <w:t xml:space="preserve"> 2 (</w:t>
      </w:r>
      <w:r w:rsidRPr="007F2AEE">
        <w:t>японский</w:t>
      </w:r>
      <w:r w:rsidRPr="00A121CA">
        <w:rPr>
          <w:lang w:val="en-US"/>
        </w:rPr>
        <w:t xml:space="preserve"> </w:t>
      </w:r>
      <w:r w:rsidRPr="007F2AEE">
        <w:t>язык</w:t>
      </w:r>
      <w:r w:rsidRPr="00A121CA">
        <w:rPr>
          <w:lang w:val="en-US"/>
        </w:rPr>
        <w:t>):</w:t>
      </w:r>
    </w:p>
    <w:p w14:paraId="34D4923A" w14:textId="051AEFF1" w:rsidR="007F2AEE" w:rsidRPr="007F2AEE" w:rsidRDefault="007F2AEE" w:rsidP="007F2AEE">
      <w:pPr>
        <w:pStyle w:val="Default"/>
        <w:jc w:val="both"/>
        <w:rPr>
          <w:lang w:val="en-US"/>
        </w:rPr>
      </w:pPr>
      <w:proofErr w:type="spellStart"/>
      <w:r w:rsidRPr="007F2AEE">
        <w:rPr>
          <w:rFonts w:eastAsia="MS Gothic"/>
        </w:rPr>
        <w:t>日本人の生活習慣は、初対面の人に会うときは、握手ではなくお辞儀をする。日本人の最初の印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象は冷たく他人に対して無関心である様に感じられたが、いったん友人になれば一生の友人にな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れることを実感した。多くの人が毎日風呂に入る。浴槽に入る前に、必ず体を洗う。浴槽の中で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タオルや石鹸を使ってはいけない。浴槽の湯は、一人ずつ取り替えないので、お風呂から上がる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ときにお湯を抜かないようにする。日本人と違って、中国人だったら、他の人と同じお湯に入り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たくないが、温泉とプールは別だと思う。お酒の席では、瓶に入ったビールなどの飲み物を、お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互いが注ぎ合う。ついでもらうときは、グラスを手に持って受ける。複数の人が一緒に飲食した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とき、勘定は、各人が平等に平均に割り当てて払うか、各人が自分で飲食した分だけを支払う</w:t>
      </w:r>
      <w:proofErr w:type="spellEnd"/>
      <w:r w:rsidRPr="007F2AEE">
        <w:rPr>
          <w:rFonts w:eastAsia="MS Gothic"/>
        </w:rPr>
        <w:t>。</w:t>
      </w:r>
      <w:r w:rsidRPr="007F2AEE">
        <w:rPr>
          <w:lang w:val="en-US"/>
        </w:rPr>
        <w:t xml:space="preserve"> </w:t>
      </w:r>
      <w:r w:rsidRPr="007F2AEE">
        <w:rPr>
          <w:rFonts w:eastAsia="MS Gothic"/>
        </w:rPr>
        <w:t>この支払方は一般的であった。たまに、１人が代表して支払うこともある。知り合いの家を訪問</w:t>
      </w:r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するときには、土産を持参する。また、旅先で買ったお菓子などの土産を、職場の同僚に配るこ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ともある。家や旅館、和食レストランなどに入るときは靴を脱ぐ。洋室ではスリッパを履くこと</w:t>
      </w:r>
      <w:proofErr w:type="spellEnd"/>
      <w:r w:rsidRPr="007F2AEE">
        <w:rPr>
          <w:lang w:val="en-US"/>
        </w:rPr>
        <w:t xml:space="preserve"> </w:t>
      </w:r>
      <w:proofErr w:type="spellStart"/>
      <w:r w:rsidRPr="007F2AEE">
        <w:rPr>
          <w:rFonts w:eastAsia="MS Gothic"/>
        </w:rPr>
        <w:t>もあるが、それ以外は裸足で過ごす</w:t>
      </w:r>
      <w:proofErr w:type="spellEnd"/>
      <w:r w:rsidRPr="007F2AEE">
        <w:rPr>
          <w:rFonts w:eastAsia="MS Gothic"/>
        </w:rPr>
        <w:t>。</w:t>
      </w:r>
    </w:p>
    <w:p w14:paraId="7DAFBE47" w14:textId="21D38B18" w:rsidR="005B37A7" w:rsidRPr="007F2AEE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2A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2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F2AE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2AEE" w14:paraId="5A1C9382" w14:textId="77777777" w:rsidTr="00801458">
        <w:tc>
          <w:tcPr>
            <w:tcW w:w="2336" w:type="dxa"/>
          </w:tcPr>
          <w:p w14:paraId="4C518DAB" w14:textId="77777777" w:rsidR="005D65A5" w:rsidRPr="007F2A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A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2A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A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2A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A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2A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A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2AEE" w14:paraId="07658034" w14:textId="77777777" w:rsidTr="00801458">
        <w:tc>
          <w:tcPr>
            <w:tcW w:w="2336" w:type="dxa"/>
          </w:tcPr>
          <w:p w14:paraId="1553D698" w14:textId="78F29BFB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F2AEE" w14:paraId="4BEA94D3" w14:textId="77777777" w:rsidTr="00801458">
        <w:tc>
          <w:tcPr>
            <w:tcW w:w="2336" w:type="dxa"/>
          </w:tcPr>
          <w:p w14:paraId="5715AC6C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849F98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EB8DCA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AB7D17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F2AEE" w14:paraId="31D950ED" w14:textId="77777777" w:rsidTr="00801458">
        <w:tc>
          <w:tcPr>
            <w:tcW w:w="2336" w:type="dxa"/>
          </w:tcPr>
          <w:p w14:paraId="015C48B5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5E0A5D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C07DFB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ADF693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F2AEE" w14:paraId="74A00115" w14:textId="77777777" w:rsidTr="00801458">
        <w:tc>
          <w:tcPr>
            <w:tcW w:w="2336" w:type="dxa"/>
          </w:tcPr>
          <w:p w14:paraId="790260AC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B4398B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47D7BE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2C4D58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F2AEE" w14:paraId="515CDFFF" w14:textId="77777777" w:rsidTr="00801458">
        <w:tc>
          <w:tcPr>
            <w:tcW w:w="2336" w:type="dxa"/>
          </w:tcPr>
          <w:p w14:paraId="395673D9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4A710FE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43ACD9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74AF319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7F2AEE" w14:paraId="2823A92E" w14:textId="77777777" w:rsidTr="00801458">
        <w:tc>
          <w:tcPr>
            <w:tcW w:w="2336" w:type="dxa"/>
          </w:tcPr>
          <w:p w14:paraId="730A1246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46C030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BE4B91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65A97C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7F2AEE" w14:paraId="38014361" w14:textId="77777777" w:rsidTr="00801458">
        <w:tc>
          <w:tcPr>
            <w:tcW w:w="2336" w:type="dxa"/>
          </w:tcPr>
          <w:p w14:paraId="7B1E06D9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49F9BB6D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C982389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397F791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7F2AEE" w14:paraId="6BF92B5D" w14:textId="77777777" w:rsidTr="00801458">
        <w:tc>
          <w:tcPr>
            <w:tcW w:w="2336" w:type="dxa"/>
          </w:tcPr>
          <w:p w14:paraId="2382A194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657D6D3A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D42855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1C0BB0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10-11</w:t>
            </w:r>
          </w:p>
        </w:tc>
      </w:tr>
      <w:tr w:rsidR="005D65A5" w:rsidRPr="007F2AEE" w14:paraId="5AD53142" w14:textId="77777777" w:rsidTr="00801458">
        <w:tc>
          <w:tcPr>
            <w:tcW w:w="2336" w:type="dxa"/>
          </w:tcPr>
          <w:p w14:paraId="5101731D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3FAA01C4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129B0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D38D00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7F2AEE" w14:paraId="2C653D6F" w14:textId="77777777" w:rsidTr="00801458">
        <w:tc>
          <w:tcPr>
            <w:tcW w:w="2336" w:type="dxa"/>
          </w:tcPr>
          <w:p w14:paraId="3FCF9F59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1B20E22A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912E03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9F113D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  <w:tr w:rsidR="005D65A5" w:rsidRPr="007F2AEE" w14:paraId="1580C63B" w14:textId="77777777" w:rsidTr="00801458">
        <w:tc>
          <w:tcPr>
            <w:tcW w:w="2336" w:type="dxa"/>
          </w:tcPr>
          <w:p w14:paraId="42F290EF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6EAEF0D8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5A8E5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14AEB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14-15</w:t>
            </w:r>
          </w:p>
        </w:tc>
      </w:tr>
      <w:tr w:rsidR="005D65A5" w:rsidRPr="007F2AEE" w14:paraId="6C3B01FA" w14:textId="77777777" w:rsidTr="00801458">
        <w:tc>
          <w:tcPr>
            <w:tcW w:w="2336" w:type="dxa"/>
          </w:tcPr>
          <w:p w14:paraId="08418E0B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55F2EFD8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E825FB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05F954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12-15</w:t>
            </w:r>
          </w:p>
        </w:tc>
      </w:tr>
      <w:tr w:rsidR="005D65A5" w:rsidRPr="007F2AEE" w14:paraId="57C2F483" w14:textId="77777777" w:rsidTr="00801458">
        <w:tc>
          <w:tcPr>
            <w:tcW w:w="2336" w:type="dxa"/>
          </w:tcPr>
          <w:p w14:paraId="2EC7B454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3E5DD28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637BD6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9289F2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16-17</w:t>
            </w:r>
          </w:p>
        </w:tc>
      </w:tr>
      <w:tr w:rsidR="005D65A5" w:rsidRPr="007F2AEE" w14:paraId="3EB4624A" w14:textId="77777777" w:rsidTr="00801458">
        <w:tc>
          <w:tcPr>
            <w:tcW w:w="2336" w:type="dxa"/>
          </w:tcPr>
          <w:p w14:paraId="6D2B1922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29701B7F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DBB193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383776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5D65A5" w:rsidRPr="007F2AEE" w14:paraId="53103F4C" w14:textId="77777777" w:rsidTr="00801458">
        <w:tc>
          <w:tcPr>
            <w:tcW w:w="2336" w:type="dxa"/>
          </w:tcPr>
          <w:p w14:paraId="292B821B" w14:textId="77777777" w:rsidR="005D65A5" w:rsidRPr="007F2A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052B1BC1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D47BB3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A71E6" w14:textId="77777777" w:rsidR="005D65A5" w:rsidRPr="007F2AEE" w:rsidRDefault="007478E0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16-18</w:t>
            </w:r>
          </w:p>
        </w:tc>
      </w:tr>
    </w:tbl>
    <w:p w14:paraId="6D01A11C" w14:textId="2E971EF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8BA406" w14:textId="77777777" w:rsidR="007F2AEE" w:rsidRPr="007F2AEE" w:rsidRDefault="007F2AEE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2A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F2A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F2AE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2AEE" w:rsidRPr="007F2AEE" w14:paraId="13C9AB1D" w14:textId="77777777" w:rsidTr="005D2541">
        <w:tc>
          <w:tcPr>
            <w:tcW w:w="562" w:type="dxa"/>
          </w:tcPr>
          <w:p w14:paraId="2998F5AC" w14:textId="77777777" w:rsidR="007F2AEE" w:rsidRPr="007F2AEE" w:rsidRDefault="007F2AEE" w:rsidP="005D25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159A34" w14:textId="77777777" w:rsidR="007F2AEE" w:rsidRPr="007F2AEE" w:rsidRDefault="007F2AEE" w:rsidP="005D25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2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F2AE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2A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F2A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F2A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2AEE" w14:paraId="0267C479" w14:textId="77777777" w:rsidTr="00801458">
        <w:tc>
          <w:tcPr>
            <w:tcW w:w="2500" w:type="pct"/>
          </w:tcPr>
          <w:p w14:paraId="37F699C9" w14:textId="77777777" w:rsidR="00B8237E" w:rsidRPr="007F2A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A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2A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A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2AEE" w14:paraId="3F240151" w14:textId="77777777" w:rsidTr="00801458">
        <w:tc>
          <w:tcPr>
            <w:tcW w:w="2500" w:type="pct"/>
          </w:tcPr>
          <w:p w14:paraId="61E91592" w14:textId="61A0874C" w:rsidR="00B8237E" w:rsidRPr="007F2A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F2AEE" w:rsidRDefault="005C548A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F2AEE" w14:paraId="6FC6F76C" w14:textId="77777777" w:rsidTr="00801458">
        <w:tc>
          <w:tcPr>
            <w:tcW w:w="2500" w:type="pct"/>
          </w:tcPr>
          <w:p w14:paraId="31593009" w14:textId="77777777" w:rsidR="00B8237E" w:rsidRPr="007F2AEE" w:rsidRDefault="00B8237E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94928D" w14:textId="77777777" w:rsidR="00B8237E" w:rsidRPr="007F2AEE" w:rsidRDefault="005C548A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F2AEE" w14:paraId="14F3D003" w14:textId="77777777" w:rsidTr="00801458">
        <w:tc>
          <w:tcPr>
            <w:tcW w:w="2500" w:type="pct"/>
          </w:tcPr>
          <w:p w14:paraId="3F0EE006" w14:textId="77777777" w:rsidR="00B8237E" w:rsidRPr="007F2A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8B50E56" w14:textId="77777777" w:rsidR="00B8237E" w:rsidRPr="007F2AEE" w:rsidRDefault="005C548A" w:rsidP="00801458">
            <w:pPr>
              <w:rPr>
                <w:rFonts w:ascii="Times New Roman" w:hAnsi="Times New Roman" w:cs="Times New Roman"/>
              </w:rPr>
            </w:pPr>
            <w:r w:rsidRPr="007F2AE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72831" w14:textId="77777777" w:rsidR="0068038A" w:rsidRDefault="0068038A" w:rsidP="00315CA6">
      <w:pPr>
        <w:spacing w:after="0" w:line="240" w:lineRule="auto"/>
      </w:pPr>
      <w:r>
        <w:separator/>
      </w:r>
    </w:p>
  </w:endnote>
  <w:endnote w:type="continuationSeparator" w:id="0">
    <w:p w14:paraId="4199B307" w14:textId="77777777" w:rsidR="0068038A" w:rsidRDefault="006803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1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5D9D6" w14:textId="77777777" w:rsidR="0068038A" w:rsidRDefault="0068038A" w:rsidP="00315CA6">
      <w:pPr>
        <w:spacing w:after="0" w:line="240" w:lineRule="auto"/>
      </w:pPr>
      <w:r>
        <w:separator/>
      </w:r>
    </w:p>
  </w:footnote>
  <w:footnote w:type="continuationSeparator" w:id="0">
    <w:p w14:paraId="0583261F" w14:textId="77777777" w:rsidR="0068038A" w:rsidRDefault="006803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38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AEE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1CA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12">
    <w:name w:val="Название1"/>
    <w:basedOn w:val="a"/>
    <w:next w:val="a"/>
    <w:link w:val="af6"/>
    <w:qFormat/>
    <w:rsid w:val="007F2AEE"/>
    <w:pPr>
      <w:pBdr>
        <w:bottom w:val="single" w:sz="8" w:space="4" w:color="94B6D2"/>
      </w:pBdr>
      <w:spacing w:after="300" w:line="240" w:lineRule="auto"/>
      <w:contextualSpacing/>
    </w:pPr>
    <w:rPr>
      <w:rFonts w:ascii="Calibri" w:eastAsiaTheme="minorEastAsia" w:hAnsi="Calibri" w:cs="Times New Roman"/>
      <w:color w:val="59473F"/>
      <w:spacing w:val="5"/>
      <w:kern w:val="28"/>
      <w:sz w:val="52"/>
      <w:szCs w:val="52"/>
      <w:lang w:val="en-US"/>
    </w:rPr>
  </w:style>
  <w:style w:type="character" w:customStyle="1" w:styleId="af6">
    <w:name w:val="Название Знак"/>
    <w:link w:val="12"/>
    <w:rsid w:val="007F2AEE"/>
    <w:rPr>
      <w:rFonts w:ascii="Calibri" w:eastAsiaTheme="minorEastAsia" w:hAnsi="Calibri" w:cs="Times New Roman"/>
      <w:color w:val="59473F"/>
      <w:spacing w:val="5"/>
      <w:kern w:val="28"/>
      <w:sz w:val="52"/>
      <w:szCs w:val="5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12">
    <w:name w:val="Название1"/>
    <w:basedOn w:val="a"/>
    <w:next w:val="a"/>
    <w:link w:val="af6"/>
    <w:qFormat/>
    <w:rsid w:val="007F2AEE"/>
    <w:pPr>
      <w:pBdr>
        <w:bottom w:val="single" w:sz="8" w:space="4" w:color="94B6D2"/>
      </w:pBdr>
      <w:spacing w:after="300" w:line="240" w:lineRule="auto"/>
      <w:contextualSpacing/>
    </w:pPr>
    <w:rPr>
      <w:rFonts w:ascii="Calibri" w:eastAsiaTheme="minorEastAsia" w:hAnsi="Calibri" w:cs="Times New Roman"/>
      <w:color w:val="59473F"/>
      <w:spacing w:val="5"/>
      <w:kern w:val="28"/>
      <w:sz w:val="52"/>
      <w:szCs w:val="52"/>
      <w:lang w:val="en-US"/>
    </w:rPr>
  </w:style>
  <w:style w:type="character" w:customStyle="1" w:styleId="af6">
    <w:name w:val="Название Знак"/>
    <w:link w:val="12"/>
    <w:rsid w:val="007F2AEE"/>
    <w:rPr>
      <w:rFonts w:ascii="Calibri" w:eastAsiaTheme="minorEastAsia" w:hAnsi="Calibri" w:cs="Times New Roman"/>
      <w:color w:val="59473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9135" TargetMode="External"/><Relationship Id="rId18" Type="http://schemas.openxmlformats.org/officeDocument/2006/relationships/hyperlink" Target="https://www.iprbookshop.ru/128928.html" TargetMode="External"/><Relationship Id="rId26" Type="http://schemas.openxmlformats.org/officeDocument/2006/relationships/hyperlink" Target="http://opac.unecon.ru/elibrary/ucheb/%D0%92%D0%B2%D0%B5%D0%B4%D0%B5%D0%BD%D0%B8%D0%B5_%D0%B2_%D0%B2%D0%BE%D1%81%D1%82%D0%BE%D0%BA%D0%BE%D0%B2%D0%B5%D0%B4%D0%B5%D0%BD%D0%B8%D0%B5_24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2015/ucheb/%D0%9E%D0%B1%D1%89%D0%B0%D1%8F%20%D0%B3%D1%80%D0%B0%D0%BC%D0%BC%D0%B0%D1%82%D0%B8%D0%BA%D0%B0%20%D1%8F%D0%BF%D0%BE%D0%BD%D1%81%D0%BA%D0%BE%D0%B3%D0%BE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25909.html" TargetMode="External"/><Relationship Id="rId17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25" Type="http://schemas.openxmlformats.org/officeDocument/2006/relationships/hyperlink" Target="http://opac.unecon.ru/elibrary/ucheb/%D0%9F%D1%80%D0%B0%D0%BA%D1%82%D0%B8%D0%BA%D0%B0_%D0%BA%D0%B8%D1%82%D0%B0%D0%B9%D1%81%D0%BA%D0%BE%D0%B3%D0%BE_%D1%8F%D0%B7%D1%8B%D0%BA%D0%B0_23.pdf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0%BD%D0%BE%D1%81%D1%82%D1%80%D0%B0%D0%BD%D0%BD%D1%8B%D0%B9%20%D1%8F%D0%B7%D1%8B%D0%BA%20%D0%BA%D1%80%D0%B0%D1%82%D0%BA%D0%B8%D0%B9_%D0%BA%D0%B8%D1%82.pdf" TargetMode="External"/><Relationship Id="rId20" Type="http://schemas.openxmlformats.org/officeDocument/2006/relationships/hyperlink" Target="https://book.ru/book/937059" TargetMode="External"/><Relationship Id="rId29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rabprog/%D0%9A%D0%BE%D0%BD%D0%B4%D1%80%D0%B0%D1%82%D1%8C%D0%B5%D0%B2%D0%B0%20%D0%95.%20%D0%91.,%20%D0%9B%D0%B5%D1%82%D1%83%D1%87%D0%B0%D1%8F%20%D0%95.%20%D0%90%20%D0%A1%D0%B1%D0%BE%D1%80%D0%BD%D0%B8%D0%BA%20%D1%82%D0%B5%D0%BA%D1%81%D1%82%D0%BE%D0%B2%20%20%D0%B8%20%D1%83%D0%BF%D1%80%D0%B0%D0%B6%D0%BD%D0%B5%D0%BD%D0%B8%D0%B9%20(%D0%B4%D0%BB%D1%8F%20%D0%90%D0%A2%D0%A0)%2020.09.2021.pdf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epd-reader?publicationId=80576" TargetMode="External"/><Relationship Id="rId23" Type="http://schemas.openxmlformats.org/officeDocument/2006/relationships/hyperlink" Target="http://opac.unecon.ru/elibrary/rabprog/%D0%9F%D1%80%D1%83%D1%86%D0%BA%D0%B8%D1%85%20%D0%B8%20%D0%B4%D1%80.%20%D0%9B%D0%B8%D0%BD%D0%B3%D0%B2%D0%BE%D1%81%D1%82%D1%80%D0%B0%D0%BD%D0%BE%D0%B2%D0%B5%D0%B4%D0%B5%D0%BD%D0%B8%D0%B5%20%D0%9A%D0%B8%D1%82%D0%B0%D1%8F.pdf" TargetMode="External"/><Relationship Id="rId28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iprbookshop.ru/epd-reader?publicationId=80581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books.ru/products/358921" TargetMode="External"/><Relationship Id="rId22" Type="http://schemas.openxmlformats.org/officeDocument/2006/relationships/hyperlink" Target="http://opac.unecon.ru/elibrary/elib/464096624.pdf" TargetMode="External"/><Relationship Id="rId27" Type="http://schemas.openxmlformats.org/officeDocument/2006/relationships/hyperlink" Target="http://www.grebennikon.ru" TargetMode="External"/><Relationship Id="rId30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0ACD4B-C573-4C4B-8927-4EBAFC72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5329</Words>
  <Characters>30379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